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3CE7" w14:textId="771E8DD8" w:rsidR="005D2E92" w:rsidRDefault="00195DD9" w:rsidP="005D2E92">
      <w:pPr>
        <w:jc w:val="center"/>
        <w:rPr>
          <w:b/>
          <w:bCs/>
        </w:rPr>
      </w:pPr>
      <w:r>
        <w:rPr>
          <w:noProof/>
        </w:rPr>
        <w:drawing>
          <wp:inline distT="0" distB="0" distL="0" distR="0" wp14:anchorId="596D6BC9" wp14:editId="51ECD3FF">
            <wp:extent cx="2095500" cy="1305882"/>
            <wp:effectExtent l="0" t="0" r="0" b="0"/>
            <wp:docPr id="130640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2824" cy="1310446"/>
                    </a:xfrm>
                    <a:prstGeom prst="rect">
                      <a:avLst/>
                    </a:prstGeom>
                    <a:noFill/>
                    <a:ln>
                      <a:noFill/>
                    </a:ln>
                  </pic:spPr>
                </pic:pic>
              </a:graphicData>
            </a:graphic>
          </wp:inline>
        </w:drawing>
      </w:r>
    </w:p>
    <w:p w14:paraId="67AB18D2" w14:textId="72A443C1" w:rsidR="005D2E92" w:rsidRDefault="005D2E92" w:rsidP="005D2E92">
      <w:pPr>
        <w:jc w:val="center"/>
        <w:rPr>
          <w:b/>
          <w:bCs/>
          <w:sz w:val="40"/>
          <w:szCs w:val="40"/>
        </w:rPr>
      </w:pPr>
      <w:r w:rsidRPr="005D2E92">
        <w:rPr>
          <w:b/>
          <w:bCs/>
          <w:sz w:val="40"/>
          <w:szCs w:val="40"/>
        </w:rPr>
        <w:t xml:space="preserve">ΔΕΛΤΙΟ ΤΥΠΟΥ </w:t>
      </w:r>
    </w:p>
    <w:p w14:paraId="0889498F" w14:textId="77777777" w:rsidR="00E62D6C" w:rsidRPr="001253BC" w:rsidRDefault="00E62D6C" w:rsidP="005D2E92">
      <w:pPr>
        <w:jc w:val="center"/>
        <w:rPr>
          <w:b/>
          <w:bCs/>
          <w:sz w:val="10"/>
          <w:szCs w:val="10"/>
        </w:rPr>
      </w:pPr>
    </w:p>
    <w:p w14:paraId="216C2719" w14:textId="12251826" w:rsidR="004B1252" w:rsidRPr="004B1252" w:rsidRDefault="004B1252" w:rsidP="004B1252">
      <w:pPr>
        <w:jc w:val="center"/>
        <w:rPr>
          <w:sz w:val="36"/>
          <w:szCs w:val="36"/>
        </w:rPr>
      </w:pPr>
      <w:r w:rsidRPr="004B1252">
        <w:rPr>
          <w:b/>
          <w:bCs/>
          <w:sz w:val="36"/>
          <w:szCs w:val="36"/>
        </w:rPr>
        <w:t xml:space="preserve">Η ΕΑΔΕ </w:t>
      </w:r>
      <w:r w:rsidR="00C82977">
        <w:rPr>
          <w:b/>
          <w:bCs/>
          <w:sz w:val="36"/>
          <w:szCs w:val="36"/>
        </w:rPr>
        <w:t>εφιστά την προσοχή σ</w:t>
      </w:r>
      <w:r w:rsidRPr="004B1252">
        <w:rPr>
          <w:b/>
          <w:bCs/>
          <w:sz w:val="36"/>
          <w:szCs w:val="36"/>
        </w:rPr>
        <w:t>τους καταναλωτές</w:t>
      </w:r>
      <w:r w:rsidR="00D9718E">
        <w:rPr>
          <w:b/>
          <w:bCs/>
          <w:sz w:val="36"/>
          <w:szCs w:val="36"/>
        </w:rPr>
        <w:t>,</w:t>
      </w:r>
      <w:r w:rsidRPr="004B1252">
        <w:rPr>
          <w:b/>
          <w:bCs/>
          <w:sz w:val="36"/>
          <w:szCs w:val="36"/>
        </w:rPr>
        <w:t xml:space="preserve"> </w:t>
      </w:r>
      <w:r w:rsidR="00BB5495">
        <w:rPr>
          <w:b/>
          <w:bCs/>
          <w:sz w:val="36"/>
          <w:szCs w:val="36"/>
        </w:rPr>
        <w:t>σ</w:t>
      </w:r>
      <w:r w:rsidR="00C82977">
        <w:rPr>
          <w:b/>
          <w:bCs/>
          <w:sz w:val="36"/>
          <w:szCs w:val="36"/>
        </w:rPr>
        <w:t xml:space="preserve">τις </w:t>
      </w:r>
      <w:r w:rsidRPr="004B1252">
        <w:rPr>
          <w:b/>
          <w:bCs/>
          <w:sz w:val="36"/>
          <w:szCs w:val="36"/>
        </w:rPr>
        <w:t>ανεπιθύμητες πρακτικές προώθησης ασφαλιστικών προϊόντων</w:t>
      </w:r>
    </w:p>
    <w:p w14:paraId="049E587B" w14:textId="77777777" w:rsidR="005D2E92" w:rsidRPr="001329D8" w:rsidRDefault="005D2E92" w:rsidP="0022363F">
      <w:pPr>
        <w:rPr>
          <w:sz w:val="20"/>
          <w:szCs w:val="20"/>
        </w:rPr>
      </w:pPr>
    </w:p>
    <w:p w14:paraId="54B6E4CA" w14:textId="3D9468E5" w:rsidR="008624FD" w:rsidRPr="00303B50" w:rsidRDefault="00331C23" w:rsidP="00E30156">
      <w:pPr>
        <w:jc w:val="both"/>
      </w:pPr>
      <w:r w:rsidRPr="00ED606D">
        <w:rPr>
          <w:b/>
          <w:bCs/>
        </w:rPr>
        <w:t xml:space="preserve">Αθήνα, </w:t>
      </w:r>
      <w:r w:rsidR="00ED606D" w:rsidRPr="00ED606D">
        <w:rPr>
          <w:b/>
          <w:bCs/>
        </w:rPr>
        <w:t>20</w:t>
      </w:r>
      <w:r w:rsidR="004B1252" w:rsidRPr="00ED606D">
        <w:rPr>
          <w:b/>
          <w:bCs/>
        </w:rPr>
        <w:t xml:space="preserve"> Νοεμβρίου</w:t>
      </w:r>
      <w:r w:rsidRPr="00ED606D">
        <w:rPr>
          <w:b/>
          <w:bCs/>
        </w:rPr>
        <w:t xml:space="preserve"> 2025</w:t>
      </w:r>
      <w:r w:rsidRPr="00ED606D">
        <w:t xml:space="preserve"> -</w:t>
      </w:r>
      <w:r>
        <w:t xml:space="preserve"> </w:t>
      </w:r>
      <w:r w:rsidR="008624FD" w:rsidRPr="00303B50">
        <w:t xml:space="preserve">Η </w:t>
      </w:r>
      <w:r w:rsidR="008624FD" w:rsidRPr="00303B50">
        <w:rPr>
          <w:b/>
          <w:bCs/>
        </w:rPr>
        <w:t>Ένωση Ασφαλιστικών Διαμεσολαβητών Ελλάδος (ΕΑΔΕ)</w:t>
      </w:r>
      <w:r w:rsidR="008624FD" w:rsidRPr="00303B50">
        <w:t xml:space="preserve"> παρακολουθεί στενά </w:t>
      </w:r>
      <w:r w:rsidR="00E30156">
        <w:t>τους τρόπους διάθεσης</w:t>
      </w:r>
      <w:r w:rsidR="008624FD" w:rsidRPr="00303B50">
        <w:t xml:space="preserve"> ασφαλιστικών προϊόντων και ενημερώνει τους πολίτες σχετικά με πρακτικές που ενδέχεται να επηρεάζουν αρνητικά την ορθή επιλογή </w:t>
      </w:r>
      <w:r w:rsidR="00E30156">
        <w:t>τους σχετικά με τις ασφαλιστικές καλύψεις</w:t>
      </w:r>
      <w:r w:rsidR="008624FD" w:rsidRPr="00303B50">
        <w:t>.</w:t>
      </w:r>
    </w:p>
    <w:p w14:paraId="397F62A7" w14:textId="4C569367" w:rsidR="00644DD5" w:rsidRPr="00303B50" w:rsidRDefault="00644DD5" w:rsidP="00644DD5">
      <w:pPr>
        <w:jc w:val="both"/>
      </w:pPr>
      <w:r>
        <w:t>Πρόσφατα εντοπίστηκε</w:t>
      </w:r>
      <w:r w:rsidRPr="00303B50">
        <w:t xml:space="preserve"> προωθητική ενέργεια μέσω ηλεκτρονικής πλατφόρμας διανομής ασφαλιστικών </w:t>
      </w:r>
      <w:r w:rsidRPr="00EA3AB3">
        <w:t>προϊόντων</w:t>
      </w:r>
      <w:r w:rsidR="00A26B40" w:rsidRPr="00EA3AB3">
        <w:t xml:space="preserve"> και με προβολή σε μεγάλα μέσα πανελλαδικής εμβέλειας</w:t>
      </w:r>
      <w:r w:rsidRPr="00EA3AB3">
        <w:t>, κατά την οποία νέοι πελάτες</w:t>
      </w:r>
      <w:r w:rsidRPr="00303B50">
        <w:t xml:space="preserve"> λάμβαναν ως «προνόμιο» συγκεκριμένα δώρα ή προνομιακές υπηρεσίες </w:t>
      </w:r>
      <w:r>
        <w:t xml:space="preserve">με προϋπόθεση την αγορά </w:t>
      </w:r>
      <w:r w:rsidRPr="00303B50">
        <w:t>ασφαλιστηρίου συμβολαίου</w:t>
      </w:r>
      <w:r>
        <w:t>.</w:t>
      </w:r>
    </w:p>
    <w:p w14:paraId="0546CEE5" w14:textId="6020104B" w:rsidR="008624FD" w:rsidRPr="00303B50" w:rsidRDefault="00644DD5" w:rsidP="00E30156">
      <w:pPr>
        <w:jc w:val="both"/>
      </w:pPr>
      <w:r w:rsidRPr="00303B50">
        <w:t xml:space="preserve">Η ΕΑΔΕ </w:t>
      </w:r>
      <w:r w:rsidRPr="00303B50">
        <w:rPr>
          <w:b/>
          <w:bCs/>
        </w:rPr>
        <w:t>έχει ήδη αποστείλει εξώδικη επιστολή προς την εταιρεία</w:t>
      </w:r>
      <w:r w:rsidRPr="00303B50">
        <w:t xml:space="preserve"> και </w:t>
      </w:r>
      <w:r w:rsidRPr="00303B50">
        <w:rPr>
          <w:b/>
          <w:bCs/>
        </w:rPr>
        <w:t>καταγγελία προς τη Διεύθυνση Εποπτείας Επαγγελματικής και Ιδιωτικής Ασφάλισης (ΔΕ</w:t>
      </w:r>
      <w:r>
        <w:rPr>
          <w:b/>
          <w:bCs/>
        </w:rPr>
        <w:t>Ε</w:t>
      </w:r>
      <w:r w:rsidRPr="00303B50">
        <w:rPr>
          <w:b/>
          <w:bCs/>
        </w:rPr>
        <w:t>ΙΑ) της Τράπεζας της Ελλάδος</w:t>
      </w:r>
      <w:r w:rsidRPr="00303B50">
        <w:t xml:space="preserve">, ζητώντας την άμεση ανάκληση της πρακτικής και την αποτροπή επανάληψής </w:t>
      </w:r>
      <w:r>
        <w:t>της, ενώ ενημερώνει το καταναλωτικό κοινό πως σ</w:t>
      </w:r>
      <w:r w:rsidR="008624FD" w:rsidRPr="00303B50">
        <w:t xml:space="preserve">ύμφωνα με το άρθρο 27 του Ν.4583/2018 («Κανόνες Επαγγελματικής Δεοντολογίας και Απαιτήσεις Παροχής Πληροφοριών»), οι διανομείς ασφαλιστικών προϊόντων </w:t>
      </w:r>
      <w:r w:rsidR="008624FD" w:rsidRPr="00303B50">
        <w:rPr>
          <w:b/>
          <w:bCs/>
        </w:rPr>
        <w:t>απαγορεύεται να χρησιμοποιούν αθέμιτες, παράνομες ή παραπλανητικές πρακτικές</w:t>
      </w:r>
      <w:r w:rsidR="008624FD" w:rsidRPr="00303B50">
        <w:t>, οι οποίες περιλαμβάνουν μεταξύ άλλων:</w:t>
      </w:r>
    </w:p>
    <w:p w14:paraId="087BC95D" w14:textId="27CF34EC" w:rsidR="008624FD" w:rsidRPr="00303B50" w:rsidRDefault="008624FD" w:rsidP="00E30156">
      <w:pPr>
        <w:numPr>
          <w:ilvl w:val="0"/>
          <w:numId w:val="3"/>
        </w:numPr>
        <w:jc w:val="both"/>
      </w:pPr>
      <w:r w:rsidRPr="00303B50">
        <w:t>την προσφορά δώρων ή ωφελημάτων με στόχο την προσέλκυση πελατολογίου</w:t>
      </w:r>
    </w:p>
    <w:p w14:paraId="0FE8A1AC" w14:textId="532E0924" w:rsidR="008624FD" w:rsidRPr="00303B50" w:rsidRDefault="008624FD" w:rsidP="00E30156">
      <w:pPr>
        <w:numPr>
          <w:ilvl w:val="0"/>
          <w:numId w:val="3"/>
        </w:numPr>
        <w:jc w:val="both"/>
      </w:pPr>
      <w:r w:rsidRPr="00303B50">
        <w:t>την παραπλανητική παρουσίαση καλύψεων ή τιμολογίων</w:t>
      </w:r>
    </w:p>
    <w:p w14:paraId="6A8EEF64" w14:textId="282187E4" w:rsidR="008624FD" w:rsidRPr="00303B50" w:rsidRDefault="008624FD" w:rsidP="00E30156">
      <w:pPr>
        <w:numPr>
          <w:ilvl w:val="0"/>
          <w:numId w:val="3"/>
        </w:numPr>
        <w:jc w:val="both"/>
      </w:pPr>
      <w:r w:rsidRPr="00303B50">
        <w:t>την διάκριση μεταξύ πελατών με ίδιες προϋποθέσεις ασφάλισης</w:t>
      </w:r>
    </w:p>
    <w:p w14:paraId="72D26B06" w14:textId="77777777" w:rsidR="00264DB1" w:rsidRDefault="008624FD" w:rsidP="00A13F80">
      <w:pPr>
        <w:jc w:val="both"/>
      </w:pPr>
      <w:r w:rsidRPr="00303B50">
        <w:t>Τέτοιες πρακτικές ενδέχεται να αποπροσανατολίσουν τον καταναλωτή, οδηγώντας τον σε επιλογές που δεν ανταποκρίνονται στις πραγματικές του ανάγκες και στο συμφέρον του.</w:t>
      </w:r>
      <w:r w:rsidR="00DD604E">
        <w:t xml:space="preserve"> </w:t>
      </w:r>
    </w:p>
    <w:p w14:paraId="638E99EC" w14:textId="1B497555" w:rsidR="008624FD" w:rsidRPr="00303B50" w:rsidRDefault="008624FD" w:rsidP="00E30156">
      <w:pPr>
        <w:jc w:val="both"/>
      </w:pPr>
      <w:r w:rsidRPr="00303B50">
        <w:t>Η Ένωση</w:t>
      </w:r>
      <w:r w:rsidR="00B53803">
        <w:t xml:space="preserve"> Ασφαλιστικών Διαμεσολαβητών Ελλάδος, </w:t>
      </w:r>
      <w:r w:rsidRPr="00303B50">
        <w:t>καλεί τους καταναλωτές να ενημερώνονται προσεκτικά για τα ασφαλιστικά προϊόντα που επιλέγουν, να ζητούν πλήρη και σαφή πληροφόρηση για τις καλύψεις και το κόστος τους, και να αποφεύγουν να επηρεάζονται από προωθητικές ενέργειες που συνδέουν την επιλογή ασφαλιστηρίου με δώρα ή ευεργετήματα.</w:t>
      </w:r>
    </w:p>
    <w:p w14:paraId="2964703A" w14:textId="7C823213" w:rsidR="00331C23" w:rsidRDefault="00331C23" w:rsidP="00331C23">
      <w:r>
        <w:t>Το Διοικητικό Συμβούλιο της ΕΑΔΕ</w:t>
      </w:r>
    </w:p>
    <w:p w14:paraId="0AB6E98B" w14:textId="77777777" w:rsidR="001329D8" w:rsidRDefault="001329D8" w:rsidP="00331C23"/>
    <w:p w14:paraId="1530804D" w14:textId="5D274DCE" w:rsidR="00DF60AE" w:rsidRPr="004B55F7" w:rsidRDefault="004B55F7" w:rsidP="004B55F7">
      <w:pPr>
        <w:jc w:val="center"/>
        <w:rPr>
          <w:color w:val="000000"/>
        </w:rPr>
      </w:pPr>
      <w:r w:rsidRPr="004B55F7">
        <w:rPr>
          <w:color w:val="000000"/>
        </w:rPr>
        <w:lastRenderedPageBreak/>
        <w:t>-//-</w:t>
      </w:r>
    </w:p>
    <w:p w14:paraId="553B2549" w14:textId="55DE8B31" w:rsidR="001F6FC0" w:rsidRPr="004B55F7" w:rsidRDefault="001F6FC0" w:rsidP="001F6FC0">
      <w:pPr>
        <w:jc w:val="both"/>
        <w:rPr>
          <w:b/>
          <w:bCs/>
          <w:color w:val="000000"/>
          <w:sz w:val="16"/>
          <w:szCs w:val="16"/>
          <w:u w:val="single"/>
        </w:rPr>
      </w:pPr>
      <w:r w:rsidRPr="004B55F7">
        <w:rPr>
          <w:b/>
          <w:bCs/>
          <w:color w:val="000000"/>
          <w:sz w:val="16"/>
          <w:szCs w:val="16"/>
          <w:u w:val="single"/>
        </w:rPr>
        <w:t>Για την ΕΑΔΕ</w:t>
      </w:r>
    </w:p>
    <w:p w14:paraId="5F9B4586" w14:textId="634E7DC0" w:rsidR="001F6FC0" w:rsidRPr="004B55F7" w:rsidRDefault="001F6FC0" w:rsidP="001F6FC0">
      <w:pPr>
        <w:jc w:val="both"/>
        <w:rPr>
          <w:color w:val="000000"/>
          <w:sz w:val="16"/>
          <w:szCs w:val="16"/>
        </w:rPr>
      </w:pPr>
      <w:r w:rsidRPr="004B55F7">
        <w:rPr>
          <w:color w:val="000000"/>
          <w:sz w:val="16"/>
          <w:szCs w:val="16"/>
        </w:rPr>
        <w:t xml:space="preserve">Η </w:t>
      </w:r>
      <w:r w:rsidRPr="004B55F7">
        <w:rPr>
          <w:b/>
          <w:bCs/>
          <w:color w:val="000000"/>
          <w:sz w:val="16"/>
          <w:szCs w:val="16"/>
        </w:rPr>
        <w:t>Ένωση Ασφαλιστικών Διαμεσολαβητών Ελλάδος (ΕΑΔΕ)</w:t>
      </w:r>
      <w:r w:rsidRPr="004B55F7">
        <w:rPr>
          <w:color w:val="000000"/>
          <w:sz w:val="16"/>
          <w:szCs w:val="16"/>
        </w:rPr>
        <w:t xml:space="preserve"> αποτελεί τον ενιαίο φορέα εκπροσώπησης όλων των βαθμίδων της ασφαλιστικής διαμεσολάβησης στην Ελλάδα: Πρακτόρων, Συντονιστών και Μεσιτών. </w:t>
      </w:r>
    </w:p>
    <w:p w14:paraId="62C71266" w14:textId="0F378566" w:rsidR="001F6FC0" w:rsidRPr="004B55F7" w:rsidRDefault="00745292" w:rsidP="001F6FC0">
      <w:pPr>
        <w:jc w:val="both"/>
        <w:rPr>
          <w:color w:val="000000"/>
          <w:sz w:val="16"/>
          <w:szCs w:val="16"/>
        </w:rPr>
      </w:pPr>
      <w:r>
        <w:rPr>
          <w:color w:val="000000"/>
          <w:sz w:val="16"/>
          <w:szCs w:val="16"/>
        </w:rPr>
        <w:t>Ιδρύθηκε</w:t>
      </w:r>
      <w:r w:rsidR="001F6FC0" w:rsidRPr="004B55F7">
        <w:rPr>
          <w:color w:val="000000"/>
          <w:sz w:val="16"/>
          <w:szCs w:val="16"/>
        </w:rPr>
        <w:t xml:space="preserve"> το 2012, με σκοπό την ξεκάθαρη και συντεταγμένη φωνή του Κλάδου της Διαμεσολάβησης στην συνδιαμόρφωση πολιτικών με την Πολιτεία και τους αρμόδιους φορείς, </w:t>
      </w:r>
      <w:r w:rsidR="00C564C5">
        <w:rPr>
          <w:color w:val="000000"/>
          <w:sz w:val="16"/>
          <w:szCs w:val="16"/>
        </w:rPr>
        <w:t>οι οποίες</w:t>
      </w:r>
      <w:r w:rsidR="001F6FC0" w:rsidRPr="004B55F7">
        <w:rPr>
          <w:color w:val="000000"/>
          <w:sz w:val="16"/>
          <w:szCs w:val="16"/>
        </w:rPr>
        <w:t xml:space="preserve"> αφορούν στην διαφύλαξη των συμφερόντων των Διαμεσολαβητών, την ανάδειξη του ρόλου τους στο σύγχρονο ασφαλιστικό περιβάλλον και την</w:t>
      </w:r>
      <w:r w:rsidR="001F6FC0" w:rsidRPr="004B55F7">
        <w:rPr>
          <w:sz w:val="16"/>
          <w:szCs w:val="16"/>
        </w:rPr>
        <w:t xml:space="preserve"> ενίσχυση της εμπιστοσύνης του ασφαλισμένου στο θεσμό της ιδιωτικής ασφάλισης</w:t>
      </w:r>
      <w:r w:rsidR="001F6FC0" w:rsidRPr="004B55F7">
        <w:rPr>
          <w:color w:val="000000"/>
          <w:sz w:val="16"/>
          <w:szCs w:val="16"/>
        </w:rPr>
        <w:t xml:space="preserve">. </w:t>
      </w:r>
    </w:p>
    <w:p w14:paraId="25D1582D" w14:textId="77777777" w:rsidR="00947E94" w:rsidRPr="004B55F7" w:rsidRDefault="00947E94" w:rsidP="00DF60AE">
      <w:pPr>
        <w:spacing w:after="0"/>
        <w:jc w:val="both"/>
        <w:rPr>
          <w:color w:val="000000"/>
          <w:sz w:val="16"/>
          <w:szCs w:val="16"/>
        </w:rPr>
      </w:pPr>
      <w:r w:rsidRPr="004B55F7">
        <w:rPr>
          <w:color w:val="000000"/>
          <w:sz w:val="16"/>
          <w:szCs w:val="16"/>
        </w:rPr>
        <w:t xml:space="preserve">Μέλη της ΕΑΔΕ είναι οι ιστορικοί φορείς: </w:t>
      </w:r>
    </w:p>
    <w:p w14:paraId="6B307117" w14:textId="191A59A3" w:rsidR="00947E94" w:rsidRPr="004B55F7" w:rsidRDefault="00947E94" w:rsidP="00DF60AE">
      <w:pPr>
        <w:pStyle w:val="a6"/>
        <w:numPr>
          <w:ilvl w:val="0"/>
          <w:numId w:val="2"/>
        </w:numPr>
        <w:spacing w:after="0"/>
        <w:rPr>
          <w:sz w:val="16"/>
          <w:szCs w:val="16"/>
        </w:rPr>
      </w:pPr>
      <w:r w:rsidRPr="004B55F7">
        <w:rPr>
          <w:sz w:val="16"/>
          <w:szCs w:val="16"/>
        </w:rPr>
        <w:t xml:space="preserve">Ένωση Επαγγελματιών Ασφαλιστών Ελλάδος (ΕΕΑΕ), με Πρόεδρο την κα Δήμητρα Λύχρου </w:t>
      </w:r>
    </w:p>
    <w:p w14:paraId="3C6F68C8" w14:textId="77777777" w:rsidR="00947E94" w:rsidRPr="004B55F7" w:rsidRDefault="00947E94" w:rsidP="00DF60AE">
      <w:pPr>
        <w:pStyle w:val="a6"/>
        <w:numPr>
          <w:ilvl w:val="0"/>
          <w:numId w:val="2"/>
        </w:numPr>
        <w:spacing w:after="0"/>
        <w:rPr>
          <w:sz w:val="16"/>
          <w:szCs w:val="16"/>
        </w:rPr>
      </w:pPr>
      <w:r w:rsidRPr="004B55F7">
        <w:rPr>
          <w:sz w:val="16"/>
          <w:szCs w:val="16"/>
        </w:rPr>
        <w:t xml:space="preserve">Ένωση Συντονιστών Ασφαλιστικών Πρακτόρων Ελλάδος (ΕΣΑΠΕ), με Πρόεδρο τον κ. Κωνσταντίνο Ρούσση </w:t>
      </w:r>
    </w:p>
    <w:p w14:paraId="19138A04" w14:textId="77777777" w:rsidR="00947E94" w:rsidRPr="004B55F7" w:rsidRDefault="00947E94" w:rsidP="00DF60AE">
      <w:pPr>
        <w:pStyle w:val="a6"/>
        <w:numPr>
          <w:ilvl w:val="0"/>
          <w:numId w:val="2"/>
        </w:numPr>
        <w:spacing w:after="0"/>
        <w:rPr>
          <w:sz w:val="16"/>
          <w:szCs w:val="16"/>
        </w:rPr>
      </w:pPr>
      <w:r w:rsidRPr="004B55F7">
        <w:rPr>
          <w:sz w:val="16"/>
          <w:szCs w:val="16"/>
        </w:rPr>
        <w:t xml:space="preserve">Σύλλογος Ασφαλιστικών Πρακτόρων Νομού Αττικής (ΣΠΑΤΕ), με Πρόεδρο την κ. Μαρία Δημητριάδη-Βιλτανιώτη </w:t>
      </w:r>
    </w:p>
    <w:p w14:paraId="1DA26843" w14:textId="77777777" w:rsidR="00947E94" w:rsidRPr="004B55F7" w:rsidRDefault="00947E94" w:rsidP="00DF60AE">
      <w:pPr>
        <w:pStyle w:val="a6"/>
        <w:numPr>
          <w:ilvl w:val="0"/>
          <w:numId w:val="2"/>
        </w:numPr>
        <w:spacing w:after="0"/>
        <w:rPr>
          <w:sz w:val="16"/>
          <w:szCs w:val="16"/>
        </w:rPr>
      </w:pPr>
      <w:r w:rsidRPr="004B55F7">
        <w:rPr>
          <w:sz w:val="16"/>
          <w:szCs w:val="16"/>
        </w:rPr>
        <w:t xml:space="preserve">Σύνδεσμος Ελλήνων Μεσιτών Ασφαλίσεων (ΣΕΜΑ), με Πρόεδρο τον κ. Κωστή Αλφιέρη </w:t>
      </w:r>
    </w:p>
    <w:p w14:paraId="2F704BA5" w14:textId="77777777" w:rsidR="00C564C5" w:rsidRDefault="00C564C5" w:rsidP="00C564C5">
      <w:pPr>
        <w:spacing w:after="0"/>
        <w:jc w:val="both"/>
        <w:rPr>
          <w:color w:val="000000"/>
          <w:sz w:val="16"/>
          <w:szCs w:val="16"/>
        </w:rPr>
      </w:pPr>
    </w:p>
    <w:p w14:paraId="5B022EB4" w14:textId="1B79EC70" w:rsidR="00331C23" w:rsidRDefault="00947E94" w:rsidP="00331C23">
      <w:pPr>
        <w:jc w:val="both"/>
        <w:rPr>
          <w:color w:val="000000"/>
          <w:sz w:val="16"/>
          <w:szCs w:val="16"/>
        </w:rPr>
      </w:pPr>
      <w:r w:rsidRPr="004B55F7">
        <w:rPr>
          <w:color w:val="000000"/>
          <w:sz w:val="16"/>
          <w:szCs w:val="16"/>
        </w:rPr>
        <w:t xml:space="preserve">Η ΕΑΔΕ εκπροσωπώντας την Διαμεσολάβηση για την χώρα </w:t>
      </w:r>
      <w:r w:rsidR="00104683" w:rsidRPr="004B55F7">
        <w:rPr>
          <w:color w:val="000000"/>
          <w:sz w:val="16"/>
          <w:szCs w:val="16"/>
        </w:rPr>
        <w:t xml:space="preserve">μας και με γνώμονα την επιτάχυνση της θεσμικής προόδου της ασφαλιστικής αγοράς, </w:t>
      </w:r>
      <w:r w:rsidRPr="004B55F7">
        <w:rPr>
          <w:color w:val="000000"/>
          <w:sz w:val="16"/>
          <w:szCs w:val="16"/>
        </w:rPr>
        <w:t>συμμετέχει δυναμικά στο European Federation of Insurance Intermediaries (</w:t>
      </w:r>
      <w:r w:rsidRPr="004B55F7">
        <w:rPr>
          <w:color w:val="000000"/>
          <w:sz w:val="16"/>
          <w:szCs w:val="16"/>
          <w:lang w:val="en-US"/>
        </w:rPr>
        <w:t>BIPAR</w:t>
      </w:r>
      <w:r w:rsidRPr="004B55F7">
        <w:rPr>
          <w:color w:val="000000"/>
          <w:sz w:val="16"/>
          <w:szCs w:val="16"/>
        </w:rPr>
        <w:t>)</w:t>
      </w:r>
      <w:r w:rsidRPr="004B55F7">
        <w:rPr>
          <w:b/>
          <w:bCs/>
          <w:color w:val="000000"/>
          <w:sz w:val="16"/>
          <w:szCs w:val="16"/>
        </w:rPr>
        <w:t xml:space="preserve"> </w:t>
      </w:r>
      <w:r w:rsidRPr="004B55F7">
        <w:rPr>
          <w:color w:val="000000"/>
          <w:sz w:val="16"/>
          <w:szCs w:val="16"/>
        </w:rPr>
        <w:t xml:space="preserve">– </w:t>
      </w:r>
      <w:r w:rsidR="002E299F" w:rsidRPr="004B55F7">
        <w:rPr>
          <w:color w:val="000000"/>
          <w:sz w:val="16"/>
          <w:szCs w:val="16"/>
        </w:rPr>
        <w:t>τον</w:t>
      </w:r>
      <w:r w:rsidRPr="004B55F7">
        <w:rPr>
          <w:color w:val="000000"/>
          <w:sz w:val="16"/>
          <w:szCs w:val="16"/>
        </w:rPr>
        <w:t xml:space="preserve"> Ευρωπαϊκ</w:t>
      </w:r>
      <w:r w:rsidR="002E299F" w:rsidRPr="004B55F7">
        <w:rPr>
          <w:color w:val="000000"/>
          <w:sz w:val="16"/>
          <w:szCs w:val="16"/>
        </w:rPr>
        <w:t xml:space="preserve">ό θεσμικό </w:t>
      </w:r>
      <w:r w:rsidRPr="004B55F7">
        <w:rPr>
          <w:color w:val="000000"/>
          <w:sz w:val="16"/>
          <w:szCs w:val="16"/>
        </w:rPr>
        <w:t>φορέα Διαμεσολαβούντων</w:t>
      </w:r>
      <w:r w:rsidR="00104683" w:rsidRPr="004B55F7">
        <w:rPr>
          <w:color w:val="000000"/>
          <w:sz w:val="16"/>
          <w:szCs w:val="16"/>
        </w:rPr>
        <w:t>.</w:t>
      </w:r>
    </w:p>
    <w:p w14:paraId="1ACCC13D" w14:textId="77777777" w:rsidR="004B55F7" w:rsidRDefault="004B55F7" w:rsidP="00331C23">
      <w:pPr>
        <w:jc w:val="both"/>
        <w:rPr>
          <w:sz w:val="16"/>
          <w:szCs w:val="16"/>
        </w:rPr>
      </w:pPr>
    </w:p>
    <w:p w14:paraId="044BAB21" w14:textId="77777777" w:rsidR="005E243F" w:rsidRDefault="005E243F" w:rsidP="00331C23">
      <w:pPr>
        <w:jc w:val="both"/>
        <w:rPr>
          <w:sz w:val="16"/>
          <w:szCs w:val="16"/>
        </w:rPr>
      </w:pPr>
    </w:p>
    <w:p w14:paraId="62010BA4" w14:textId="77777777" w:rsidR="005E243F" w:rsidRPr="004B55F7" w:rsidRDefault="005E243F" w:rsidP="00331C23">
      <w:pPr>
        <w:jc w:val="both"/>
        <w:rPr>
          <w:sz w:val="16"/>
          <w:szCs w:val="16"/>
        </w:rPr>
      </w:pPr>
    </w:p>
    <w:p w14:paraId="7DC69524" w14:textId="77777777" w:rsidR="00331C23" w:rsidRPr="0074223B" w:rsidRDefault="00331C23" w:rsidP="00331C23">
      <w:pPr>
        <w:jc w:val="both"/>
        <w:rPr>
          <w:sz w:val="10"/>
          <w:szCs w:val="10"/>
        </w:rPr>
      </w:pPr>
    </w:p>
    <w:p w14:paraId="31C79FE4" w14:textId="2D71C807" w:rsidR="00331C23" w:rsidRDefault="00331C23" w:rsidP="00331C23">
      <w:pPr>
        <w:jc w:val="center"/>
        <w:rPr>
          <w:b/>
          <w:bCs/>
          <w:sz w:val="10"/>
          <w:szCs w:val="10"/>
        </w:rPr>
      </w:pPr>
      <w:r w:rsidRPr="001B7BA2">
        <w:rPr>
          <w:noProof/>
          <w:sz w:val="26"/>
          <w:szCs w:val="26"/>
        </w:rPr>
        <w:drawing>
          <wp:inline distT="0" distB="0" distL="0" distR="0" wp14:anchorId="56DA32F4" wp14:editId="0BE18EF0">
            <wp:extent cx="1158240" cy="617388"/>
            <wp:effectExtent l="0" t="0" r="3810" b="0"/>
            <wp:docPr id="156767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85" cy="622956"/>
                    </a:xfrm>
                    <a:prstGeom prst="rect">
                      <a:avLst/>
                    </a:prstGeom>
                    <a:noFill/>
                    <a:ln>
                      <a:noFill/>
                    </a:ln>
                  </pic:spPr>
                </pic:pic>
              </a:graphicData>
            </a:graphic>
          </wp:inline>
        </w:drawing>
      </w:r>
      <w:r w:rsidR="00C84769">
        <w:rPr>
          <w:noProof/>
          <w:sz w:val="26"/>
          <w:szCs w:val="26"/>
        </w:rPr>
        <w:t xml:space="preserve"> </w:t>
      </w:r>
      <w:r w:rsidR="005E243F">
        <w:rPr>
          <w:noProof/>
          <w:sz w:val="26"/>
          <w:szCs w:val="26"/>
        </w:rPr>
        <w:t xml:space="preserve"> </w:t>
      </w:r>
      <w:r w:rsidR="00C84769">
        <w:rPr>
          <w:noProof/>
          <w:sz w:val="26"/>
          <w:szCs w:val="26"/>
        </w:rPr>
        <w:t xml:space="preserve"> </w:t>
      </w:r>
      <w:r w:rsidRPr="001B7BA2">
        <w:rPr>
          <w:noProof/>
          <w:sz w:val="26"/>
          <w:szCs w:val="26"/>
        </w:rPr>
        <w:drawing>
          <wp:inline distT="0" distB="0" distL="0" distR="0" wp14:anchorId="67354DEC" wp14:editId="02FB548B">
            <wp:extent cx="967740" cy="563880"/>
            <wp:effectExtent l="0" t="0" r="3810" b="7620"/>
            <wp:docPr id="1765397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740" cy="563880"/>
                    </a:xfrm>
                    <a:prstGeom prst="rect">
                      <a:avLst/>
                    </a:prstGeom>
                    <a:noFill/>
                    <a:ln>
                      <a:noFill/>
                    </a:ln>
                  </pic:spPr>
                </pic:pic>
              </a:graphicData>
            </a:graphic>
          </wp:inline>
        </w:drawing>
      </w:r>
      <w:r w:rsidR="005E243F">
        <w:rPr>
          <w:noProof/>
          <w:sz w:val="26"/>
          <w:szCs w:val="26"/>
        </w:rPr>
        <w:t xml:space="preserve">  </w:t>
      </w:r>
      <w:r w:rsidR="005E243F" w:rsidRPr="001B7BA2">
        <w:rPr>
          <w:noProof/>
          <w:sz w:val="26"/>
          <w:szCs w:val="26"/>
        </w:rPr>
        <w:drawing>
          <wp:inline distT="0" distB="0" distL="0" distR="0" wp14:anchorId="6A352967" wp14:editId="14824E08">
            <wp:extent cx="1075079" cy="510540"/>
            <wp:effectExtent l="0" t="0" r="0" b="3810"/>
            <wp:docPr id="369765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7416" cy="511650"/>
                    </a:xfrm>
                    <a:prstGeom prst="rect">
                      <a:avLst/>
                    </a:prstGeom>
                    <a:noFill/>
                    <a:ln>
                      <a:noFill/>
                    </a:ln>
                  </pic:spPr>
                </pic:pic>
              </a:graphicData>
            </a:graphic>
          </wp:inline>
        </w:drawing>
      </w:r>
      <w:r w:rsidR="005E243F">
        <w:rPr>
          <w:noProof/>
          <w:sz w:val="26"/>
          <w:szCs w:val="26"/>
        </w:rPr>
        <w:t xml:space="preserve"> </w:t>
      </w:r>
      <w:r w:rsidRPr="001B7BA2">
        <w:rPr>
          <w:noProof/>
          <w:sz w:val="26"/>
          <w:szCs w:val="26"/>
        </w:rPr>
        <w:drawing>
          <wp:inline distT="0" distB="0" distL="0" distR="0" wp14:anchorId="7EE70AFF" wp14:editId="009DC2D1">
            <wp:extent cx="1790700" cy="457200"/>
            <wp:effectExtent l="0" t="0" r="0" b="0"/>
            <wp:docPr id="2162978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457200"/>
                    </a:xfrm>
                    <a:prstGeom prst="rect">
                      <a:avLst/>
                    </a:prstGeom>
                    <a:noFill/>
                    <a:ln>
                      <a:noFill/>
                    </a:ln>
                  </pic:spPr>
                </pic:pic>
              </a:graphicData>
            </a:graphic>
          </wp:inline>
        </w:drawing>
      </w:r>
    </w:p>
    <w:sectPr w:rsidR="00331C23" w:rsidSect="00B40F2B">
      <w:footerReference w:type="default" r:id="rId12"/>
      <w:pgSz w:w="11906" w:h="16838"/>
      <w:pgMar w:top="1135" w:right="1274" w:bottom="1560" w:left="1134"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B50D" w14:textId="77777777" w:rsidR="00BB2BD8" w:rsidRDefault="00BB2BD8" w:rsidP="00C73466">
      <w:pPr>
        <w:spacing w:after="0" w:line="240" w:lineRule="auto"/>
      </w:pPr>
      <w:r>
        <w:separator/>
      </w:r>
    </w:p>
  </w:endnote>
  <w:endnote w:type="continuationSeparator" w:id="0">
    <w:p w14:paraId="31C5A225" w14:textId="77777777" w:rsidR="00BB2BD8" w:rsidRDefault="00BB2BD8" w:rsidP="00C7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FC60" w14:textId="7F66718C" w:rsidR="00C73466" w:rsidRDefault="00C73466" w:rsidP="00C73466">
    <w:pPr>
      <w:spacing w:after="0"/>
      <w:jc w:val="center"/>
      <w:rPr>
        <w:b/>
        <w:bCs/>
      </w:rPr>
    </w:pPr>
    <w:r w:rsidRPr="001B7BA2">
      <w:rPr>
        <w:b/>
        <w:bCs/>
      </w:rPr>
      <w:t>ΕΑΔΕ</w:t>
    </w:r>
  </w:p>
  <w:p w14:paraId="6F1DC7D0" w14:textId="77777777" w:rsidR="00C73466" w:rsidRDefault="00C73466" w:rsidP="00C73466">
    <w:pPr>
      <w:spacing w:after="0"/>
      <w:jc w:val="center"/>
    </w:pPr>
    <w:proofErr w:type="spellStart"/>
    <w:r w:rsidRPr="001B7BA2">
      <w:t>Κάνιγγος</w:t>
    </w:r>
    <w:proofErr w:type="spellEnd"/>
    <w:r w:rsidRPr="001B7BA2">
      <w:t xml:space="preserve"> 27, Αθήνα, 106 82</w:t>
    </w:r>
  </w:p>
  <w:p w14:paraId="648767B4" w14:textId="77777777" w:rsidR="00C73466" w:rsidRDefault="00C73466" w:rsidP="00C73466">
    <w:pPr>
      <w:spacing w:after="0"/>
      <w:jc w:val="center"/>
    </w:pPr>
    <w:proofErr w:type="spellStart"/>
    <w:r w:rsidRPr="001B7BA2">
      <w:t>Τηλ</w:t>
    </w:r>
    <w:proofErr w:type="spellEnd"/>
    <w:r w:rsidRPr="00D75C4C">
      <w:t xml:space="preserve">. : 210 3827354 - </w:t>
    </w:r>
    <w:r w:rsidRPr="001B7BA2">
      <w:rPr>
        <w:lang w:val="en-US"/>
      </w:rPr>
      <w:t>E</w:t>
    </w:r>
    <w:r w:rsidRPr="00D75C4C">
      <w:t>-</w:t>
    </w:r>
    <w:r w:rsidRPr="001B7BA2">
      <w:rPr>
        <w:lang w:val="en-US"/>
      </w:rPr>
      <w:t>mail</w:t>
    </w:r>
    <w:r w:rsidRPr="00D75C4C">
      <w:t xml:space="preserve"> : </w:t>
    </w:r>
    <w:proofErr w:type="spellStart"/>
    <w:r w:rsidRPr="001B7BA2">
      <w:rPr>
        <w:lang w:val="en-US"/>
      </w:rPr>
      <w:t>haii</w:t>
    </w:r>
    <w:proofErr w:type="spellEnd"/>
    <w:r w:rsidRPr="00D75C4C">
      <w:t>@</w:t>
    </w:r>
    <w:proofErr w:type="spellStart"/>
    <w:r w:rsidRPr="001B7BA2">
      <w:rPr>
        <w:lang w:val="en-US"/>
      </w:rPr>
      <w:t>ath</w:t>
    </w:r>
    <w:proofErr w:type="spellEnd"/>
    <w:r w:rsidRPr="00D75C4C">
      <w:t>.</w:t>
    </w:r>
    <w:proofErr w:type="spellStart"/>
    <w:r w:rsidRPr="001B7BA2">
      <w:rPr>
        <w:lang w:val="en-US"/>
      </w:rPr>
      <w:t>forthnet</w:t>
    </w:r>
    <w:proofErr w:type="spellEnd"/>
    <w:r w:rsidRPr="00D75C4C">
      <w:t>.</w:t>
    </w:r>
    <w:r w:rsidRPr="001B7BA2">
      <w:rPr>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7428" w14:textId="77777777" w:rsidR="00BB2BD8" w:rsidRDefault="00BB2BD8" w:rsidP="00C73466">
      <w:pPr>
        <w:spacing w:after="0" w:line="240" w:lineRule="auto"/>
      </w:pPr>
      <w:r>
        <w:separator/>
      </w:r>
    </w:p>
  </w:footnote>
  <w:footnote w:type="continuationSeparator" w:id="0">
    <w:p w14:paraId="758077FB" w14:textId="77777777" w:rsidR="00BB2BD8" w:rsidRDefault="00BB2BD8" w:rsidP="00C73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F0AD1"/>
    <w:multiLevelType w:val="hybridMultilevel"/>
    <w:tmpl w:val="2C2E4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6B4265"/>
    <w:multiLevelType w:val="multilevel"/>
    <w:tmpl w:val="AA1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E96F59"/>
    <w:multiLevelType w:val="hybridMultilevel"/>
    <w:tmpl w:val="5D68B9EC"/>
    <w:lvl w:ilvl="0" w:tplc="7D40779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20321747">
    <w:abstractNumId w:val="2"/>
  </w:num>
  <w:num w:numId="2" w16cid:durableId="1120538633">
    <w:abstractNumId w:val="0"/>
  </w:num>
  <w:num w:numId="3" w16cid:durableId="11483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3F"/>
    <w:rsid w:val="000054DE"/>
    <w:rsid w:val="00040835"/>
    <w:rsid w:val="00060609"/>
    <w:rsid w:val="00062BFC"/>
    <w:rsid w:val="000702E1"/>
    <w:rsid w:val="00077771"/>
    <w:rsid w:val="000950D4"/>
    <w:rsid w:val="000D067F"/>
    <w:rsid w:val="000E4558"/>
    <w:rsid w:val="000F2C9F"/>
    <w:rsid w:val="00104683"/>
    <w:rsid w:val="001253BC"/>
    <w:rsid w:val="001329D8"/>
    <w:rsid w:val="00160540"/>
    <w:rsid w:val="001749ED"/>
    <w:rsid w:val="00183111"/>
    <w:rsid w:val="00195DD9"/>
    <w:rsid w:val="001A5994"/>
    <w:rsid w:val="001D5E5D"/>
    <w:rsid w:val="001E16C8"/>
    <w:rsid w:val="001F5374"/>
    <w:rsid w:val="001F6FC0"/>
    <w:rsid w:val="00216D07"/>
    <w:rsid w:val="0022363F"/>
    <w:rsid w:val="00231205"/>
    <w:rsid w:val="002461B2"/>
    <w:rsid w:val="0025220B"/>
    <w:rsid w:val="002619B5"/>
    <w:rsid w:val="00264DB1"/>
    <w:rsid w:val="00277EE2"/>
    <w:rsid w:val="00284317"/>
    <w:rsid w:val="00292658"/>
    <w:rsid w:val="002966CB"/>
    <w:rsid w:val="002E299F"/>
    <w:rsid w:val="002E451F"/>
    <w:rsid w:val="00311A90"/>
    <w:rsid w:val="00317089"/>
    <w:rsid w:val="0032044E"/>
    <w:rsid w:val="00331C23"/>
    <w:rsid w:val="00354D1D"/>
    <w:rsid w:val="00365AD7"/>
    <w:rsid w:val="003909A5"/>
    <w:rsid w:val="003B492F"/>
    <w:rsid w:val="003C09C6"/>
    <w:rsid w:val="003C199D"/>
    <w:rsid w:val="003C1AFC"/>
    <w:rsid w:val="003D1A54"/>
    <w:rsid w:val="003E5FF1"/>
    <w:rsid w:val="00400F9E"/>
    <w:rsid w:val="00404F5A"/>
    <w:rsid w:val="00443585"/>
    <w:rsid w:val="004927E1"/>
    <w:rsid w:val="004949BB"/>
    <w:rsid w:val="004B1252"/>
    <w:rsid w:val="004B3AE9"/>
    <w:rsid w:val="004B55F7"/>
    <w:rsid w:val="004D0218"/>
    <w:rsid w:val="00540AD3"/>
    <w:rsid w:val="00546059"/>
    <w:rsid w:val="0058311E"/>
    <w:rsid w:val="00593E62"/>
    <w:rsid w:val="005A34F1"/>
    <w:rsid w:val="005B19FC"/>
    <w:rsid w:val="005B6867"/>
    <w:rsid w:val="005C6CD3"/>
    <w:rsid w:val="005D2E92"/>
    <w:rsid w:val="005E243F"/>
    <w:rsid w:val="00605A70"/>
    <w:rsid w:val="0061450D"/>
    <w:rsid w:val="006369F0"/>
    <w:rsid w:val="00644DD5"/>
    <w:rsid w:val="00646080"/>
    <w:rsid w:val="006921BA"/>
    <w:rsid w:val="006A5F8D"/>
    <w:rsid w:val="006E190A"/>
    <w:rsid w:val="00732ECC"/>
    <w:rsid w:val="00740081"/>
    <w:rsid w:val="00745292"/>
    <w:rsid w:val="00746895"/>
    <w:rsid w:val="00775BBB"/>
    <w:rsid w:val="00791012"/>
    <w:rsid w:val="00796C3E"/>
    <w:rsid w:val="007C1949"/>
    <w:rsid w:val="007C331C"/>
    <w:rsid w:val="007F1A41"/>
    <w:rsid w:val="00844EEC"/>
    <w:rsid w:val="008624FD"/>
    <w:rsid w:val="008C17FC"/>
    <w:rsid w:val="00901F0D"/>
    <w:rsid w:val="00905E58"/>
    <w:rsid w:val="00947E94"/>
    <w:rsid w:val="00954E89"/>
    <w:rsid w:val="009644FE"/>
    <w:rsid w:val="00976232"/>
    <w:rsid w:val="00995796"/>
    <w:rsid w:val="00A13F80"/>
    <w:rsid w:val="00A16EA4"/>
    <w:rsid w:val="00A26B40"/>
    <w:rsid w:val="00A53A8F"/>
    <w:rsid w:val="00A64A9B"/>
    <w:rsid w:val="00A839FD"/>
    <w:rsid w:val="00AC0987"/>
    <w:rsid w:val="00AD1220"/>
    <w:rsid w:val="00B16CAD"/>
    <w:rsid w:val="00B31656"/>
    <w:rsid w:val="00B40F2B"/>
    <w:rsid w:val="00B51B39"/>
    <w:rsid w:val="00B53803"/>
    <w:rsid w:val="00B93EF6"/>
    <w:rsid w:val="00B96662"/>
    <w:rsid w:val="00BB2BD8"/>
    <w:rsid w:val="00BB5495"/>
    <w:rsid w:val="00BB7B14"/>
    <w:rsid w:val="00BC5BD4"/>
    <w:rsid w:val="00BF6296"/>
    <w:rsid w:val="00BF6434"/>
    <w:rsid w:val="00BF7741"/>
    <w:rsid w:val="00C0360A"/>
    <w:rsid w:val="00C1715A"/>
    <w:rsid w:val="00C353F2"/>
    <w:rsid w:val="00C564C5"/>
    <w:rsid w:val="00C61F51"/>
    <w:rsid w:val="00C73466"/>
    <w:rsid w:val="00C82977"/>
    <w:rsid w:val="00C84769"/>
    <w:rsid w:val="00CB741D"/>
    <w:rsid w:val="00CC20A9"/>
    <w:rsid w:val="00D248C1"/>
    <w:rsid w:val="00D30011"/>
    <w:rsid w:val="00D34DE5"/>
    <w:rsid w:val="00D46D01"/>
    <w:rsid w:val="00D7024D"/>
    <w:rsid w:val="00D9718E"/>
    <w:rsid w:val="00DB5DF3"/>
    <w:rsid w:val="00DC7B57"/>
    <w:rsid w:val="00DD604E"/>
    <w:rsid w:val="00DF60AE"/>
    <w:rsid w:val="00E012F1"/>
    <w:rsid w:val="00E03EDF"/>
    <w:rsid w:val="00E150CF"/>
    <w:rsid w:val="00E16112"/>
    <w:rsid w:val="00E30156"/>
    <w:rsid w:val="00E571C9"/>
    <w:rsid w:val="00E62D6C"/>
    <w:rsid w:val="00EA3AB3"/>
    <w:rsid w:val="00EB5C9B"/>
    <w:rsid w:val="00EC6793"/>
    <w:rsid w:val="00ED606D"/>
    <w:rsid w:val="00F2038D"/>
    <w:rsid w:val="00F307C6"/>
    <w:rsid w:val="00F537E8"/>
    <w:rsid w:val="00FB2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5335"/>
  <w15:chartTrackingRefBased/>
  <w15:docId w15:val="{427FE80E-1FED-41B6-8B97-A6CBE37E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23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23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236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236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236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236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236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236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236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2363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2363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2363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2363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2363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236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236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236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2363F"/>
    <w:rPr>
      <w:rFonts w:eastAsiaTheme="majorEastAsia" w:cstheme="majorBidi"/>
      <w:color w:val="272727" w:themeColor="text1" w:themeTint="D8"/>
    </w:rPr>
  </w:style>
  <w:style w:type="paragraph" w:styleId="a3">
    <w:name w:val="Title"/>
    <w:basedOn w:val="a"/>
    <w:next w:val="a"/>
    <w:link w:val="Char"/>
    <w:uiPriority w:val="10"/>
    <w:qFormat/>
    <w:rsid w:val="00223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236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36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236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363F"/>
    <w:pPr>
      <w:spacing w:before="160"/>
      <w:jc w:val="center"/>
    </w:pPr>
    <w:rPr>
      <w:i/>
      <w:iCs/>
      <w:color w:val="404040" w:themeColor="text1" w:themeTint="BF"/>
    </w:rPr>
  </w:style>
  <w:style w:type="character" w:customStyle="1" w:styleId="Char1">
    <w:name w:val="Απόσπασμα Char"/>
    <w:basedOn w:val="a0"/>
    <w:link w:val="a5"/>
    <w:uiPriority w:val="29"/>
    <w:rsid w:val="0022363F"/>
    <w:rPr>
      <w:i/>
      <w:iCs/>
      <w:color w:val="404040" w:themeColor="text1" w:themeTint="BF"/>
    </w:rPr>
  </w:style>
  <w:style w:type="paragraph" w:styleId="a6">
    <w:name w:val="List Paragraph"/>
    <w:basedOn w:val="a"/>
    <w:uiPriority w:val="34"/>
    <w:qFormat/>
    <w:rsid w:val="0022363F"/>
    <w:pPr>
      <w:ind w:left="720"/>
      <w:contextualSpacing/>
    </w:pPr>
  </w:style>
  <w:style w:type="character" w:styleId="a7">
    <w:name w:val="Intense Emphasis"/>
    <w:basedOn w:val="a0"/>
    <w:uiPriority w:val="21"/>
    <w:qFormat/>
    <w:rsid w:val="0022363F"/>
    <w:rPr>
      <w:i/>
      <w:iCs/>
      <w:color w:val="2F5496" w:themeColor="accent1" w:themeShade="BF"/>
    </w:rPr>
  </w:style>
  <w:style w:type="paragraph" w:styleId="a8">
    <w:name w:val="Intense Quote"/>
    <w:basedOn w:val="a"/>
    <w:next w:val="a"/>
    <w:link w:val="Char2"/>
    <w:uiPriority w:val="30"/>
    <w:qFormat/>
    <w:rsid w:val="00223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2363F"/>
    <w:rPr>
      <w:i/>
      <w:iCs/>
      <w:color w:val="2F5496" w:themeColor="accent1" w:themeShade="BF"/>
    </w:rPr>
  </w:style>
  <w:style w:type="character" w:styleId="a9">
    <w:name w:val="Intense Reference"/>
    <w:basedOn w:val="a0"/>
    <w:uiPriority w:val="32"/>
    <w:qFormat/>
    <w:rsid w:val="0022363F"/>
    <w:rPr>
      <w:b/>
      <w:bCs/>
      <w:smallCaps/>
      <w:color w:val="2F5496" w:themeColor="accent1" w:themeShade="BF"/>
      <w:spacing w:val="5"/>
    </w:rPr>
  </w:style>
  <w:style w:type="paragraph" w:styleId="aa">
    <w:name w:val="header"/>
    <w:basedOn w:val="a"/>
    <w:link w:val="Char3"/>
    <w:uiPriority w:val="99"/>
    <w:unhideWhenUsed/>
    <w:rsid w:val="00C73466"/>
    <w:pPr>
      <w:tabs>
        <w:tab w:val="center" w:pos="4513"/>
        <w:tab w:val="right" w:pos="9026"/>
      </w:tabs>
      <w:spacing w:after="0" w:line="240" w:lineRule="auto"/>
    </w:pPr>
  </w:style>
  <w:style w:type="character" w:customStyle="1" w:styleId="Char3">
    <w:name w:val="Κεφαλίδα Char"/>
    <w:basedOn w:val="a0"/>
    <w:link w:val="aa"/>
    <w:uiPriority w:val="99"/>
    <w:rsid w:val="00C73466"/>
  </w:style>
  <w:style w:type="paragraph" w:styleId="ab">
    <w:name w:val="footer"/>
    <w:basedOn w:val="a"/>
    <w:link w:val="Char4"/>
    <w:uiPriority w:val="99"/>
    <w:unhideWhenUsed/>
    <w:rsid w:val="00C73466"/>
    <w:pPr>
      <w:tabs>
        <w:tab w:val="center" w:pos="4513"/>
        <w:tab w:val="right" w:pos="9026"/>
      </w:tabs>
      <w:spacing w:after="0" w:line="240" w:lineRule="auto"/>
    </w:pPr>
  </w:style>
  <w:style w:type="character" w:customStyle="1" w:styleId="Char4">
    <w:name w:val="Υποσέλιδο Char"/>
    <w:basedOn w:val="a0"/>
    <w:link w:val="ab"/>
    <w:uiPriority w:val="99"/>
    <w:rsid w:val="00C7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1437">
      <w:bodyDiv w:val="1"/>
      <w:marLeft w:val="0"/>
      <w:marRight w:val="0"/>
      <w:marTop w:val="0"/>
      <w:marBottom w:val="0"/>
      <w:divBdr>
        <w:top w:val="none" w:sz="0" w:space="0" w:color="auto"/>
        <w:left w:val="none" w:sz="0" w:space="0" w:color="auto"/>
        <w:bottom w:val="none" w:sz="0" w:space="0" w:color="auto"/>
        <w:right w:val="none" w:sz="0" w:space="0" w:color="auto"/>
      </w:divBdr>
    </w:div>
    <w:div w:id="308679460">
      <w:bodyDiv w:val="1"/>
      <w:marLeft w:val="0"/>
      <w:marRight w:val="0"/>
      <w:marTop w:val="0"/>
      <w:marBottom w:val="0"/>
      <w:divBdr>
        <w:top w:val="none" w:sz="0" w:space="0" w:color="auto"/>
        <w:left w:val="none" w:sz="0" w:space="0" w:color="auto"/>
        <w:bottom w:val="none" w:sz="0" w:space="0" w:color="auto"/>
        <w:right w:val="none" w:sz="0" w:space="0" w:color="auto"/>
      </w:divBdr>
      <w:divsChild>
        <w:div w:id="15111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897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493886">
      <w:bodyDiv w:val="1"/>
      <w:marLeft w:val="0"/>
      <w:marRight w:val="0"/>
      <w:marTop w:val="0"/>
      <w:marBottom w:val="0"/>
      <w:divBdr>
        <w:top w:val="none" w:sz="0" w:space="0" w:color="auto"/>
        <w:left w:val="none" w:sz="0" w:space="0" w:color="auto"/>
        <w:bottom w:val="none" w:sz="0" w:space="0" w:color="auto"/>
        <w:right w:val="none" w:sz="0" w:space="0" w:color="auto"/>
      </w:divBdr>
      <w:divsChild>
        <w:div w:id="695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69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9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Mountzouris</dc:creator>
  <cp:keywords/>
  <dc:description/>
  <cp:lastModifiedBy>Georgios Stampas</cp:lastModifiedBy>
  <cp:revision>2</cp:revision>
  <dcterms:created xsi:type="dcterms:W3CDTF">2025-11-21T07:28:00Z</dcterms:created>
  <dcterms:modified xsi:type="dcterms:W3CDTF">2025-11-21T07:28:00Z</dcterms:modified>
</cp:coreProperties>
</file>